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Calibri" w:hAnsi="Calibri" w:eastAsia="黑体" w:cs="Times New Roman"/>
          <w:b w:val="0"/>
          <w:bCs w:val="0"/>
          <w:sz w:val="36"/>
          <w:szCs w:val="28"/>
          <w:highlight w:val="none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-130810</wp:posOffset>
            </wp:positionV>
            <wp:extent cx="1035050" cy="1331595"/>
            <wp:effectExtent l="0" t="0" r="0" b="0"/>
            <wp:wrapNone/>
            <wp:docPr id="1" name="图片 2" descr="E:\3 2018年入职-外国语学院（葛永莉）\0 外语学院2018.07-至今\高清重制正确版院徽.png高清重制正确版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E:\3 2018年入职-外国语学院（葛永莉）\0 外语学院2018.07-至今\高清重制正确版院徽.png高清重制正确版院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eastAsia="宋体" w:cs="Times New Roman"/>
          <w:sz w:val="21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171450</wp:posOffset>
                </wp:positionV>
                <wp:extent cx="2799715" cy="676275"/>
                <wp:effectExtent l="0" t="0" r="6985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84985" y="989330"/>
                          <a:ext cx="27997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sz w:val="36"/>
                                <w:szCs w:val="44"/>
                                <w:lang w:val="en-US" w:eastAsia="zh-CN"/>
                              </w:rPr>
                              <w:t>合肥工业大学外国语学院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>S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CHOOL OF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 xml:space="preserve"> F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OREIGN</w:t>
                            </w:r>
                            <w:r>
                              <w:rPr>
                                <w:rFonts w:hint="default" w:ascii="Times New Roman" w:hAnsi="Times New Roman" w:eastAsia="楷体" w:cs="Times New Roman"/>
                                <w:lang w:val="en-US" w:eastAsia="zh-CN"/>
                              </w:rPr>
                              <w:t xml:space="preserve"> S</w:t>
                            </w:r>
                            <w:r>
                              <w:rPr>
                                <w:rFonts w:hint="eastAsia" w:ascii="Times New Roman" w:hAnsi="Times New Roman" w:eastAsia="楷体" w:cs="Times New Roman"/>
                                <w:lang w:val="en-US" w:eastAsia="zh-CN"/>
                              </w:rPr>
                              <w:t>TUDIES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2.55pt;margin-top:13.5pt;height:53.25pt;width:220.45pt;z-index:251659264;mso-width-relative:page;mso-height-relative:page;" fillcolor="#FFFFFF" filled="t" stroked="f" coordsize="21600,21600" o:gfxdata="UEsDBAoAAAAAAIdO4kAAAAAAAAAAAAAAAAAEAAAAZHJzL1BLAwQUAAAACACHTuJA+HtXuNQAAAAK&#10;AQAADwAAAGRycy9kb3ducmV2LnhtbE2PS0/DMBCE70j8B2uRuFEnbVNQGqcHJK5I9HV2420cYa8j&#10;233+epYT3HY0n2ZnmtXVO3HGmIZACspJAQKpC2agXsF28/HyBiJlTUa7QKjghglW7eNDo2sTLvSF&#10;53XuBYdQqrUCm/NYS5k6i16nSRiR2DuG6HVmGXtpor5wuHdyWhQL6fVA/MHqEd8tdt/rk1ew7/19&#10;vyvHaI13c/q83zbbMCj1/FQWSxAZr/kPht/6XB1a7nQIJzJJONZFVTKqYPrKmxio5gs+DuzMZhXI&#10;tpH/J7Q/UEsDBBQAAAAIAIdO4kBzkF4ZRAIAAFwEAAAOAAAAZHJzL2Uyb0RvYy54bWytVM2O2jAQ&#10;vlfqO1i+l/Afgggryoqq0qq7Eq16No5DIjke1zYk9AHaN9hTL733uXiOjp2wS39OVTmYGc/HN55v&#10;ZljcNJUkR2FsCSqlg16fEqE4ZKXap/TD+82rGSXWMZUxCUqk9CQsvVm+fLGo9VwMoQCZCUOQRNl5&#10;rVNaOKfnUWR5ISpme6CFwmAOpmIOXbOPMsNqZK9kNOz3p1ENJtMGuLAWb2/bIF0G/jwX3N3nuRWO&#10;yJTi21w4TTh3/oyWCzbfG6aLknfPYP/wioqVCpM+Ud0yx8jBlH9QVSU3YCF3PQ5VBHlechFqwGoG&#10;/d+q2RZMi1ALimP1k0z2/9Hyd8cHQ8oMezemRLEKe3R+/Hr+9uP8/QvBOxSo1naOuK1GpGteQ4Pg&#10;y73FS193k5vKf2NFxMfj2TiZTSg5pTSZJaNRp7RoHOEYH8ZJEg8wzhEwjafDeOIZo2cibax7I6Ai&#10;3kipwU4GgdnxzroWeoH4vBZkmW1KKYNj9ru1NOTIsOub8OnYf4FJRWrMPpr0A7MC//uWWirPI8IA&#10;dfm8Cm213nLNrumk2UF2QmUMtMNlNd+U+OY7Zt0DMzhNOHe4Ie4ej1wCpoTOoqQA8/lv9x6PTcYo&#10;JTVOZ0rtpwMzghL5VmH7k8F47Mc5OONJPETHXEd21xF1qNaAUgxwFzUPpsc7eTFzA9VHXKSVz4oh&#10;pjjmTqm7mGvX7gwuIherVQDhAGvm7tRWc0/tBVOwOjjIy9AgL1OrDTbWOzjCocXduvkdufYD6vlP&#10;Yf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+HtXuNQAAAAKAQAADwAAAAAAAAABACAAAAAiAAAA&#10;ZHJzL2Rvd25yZXYueG1sUEsBAhQAFAAAAAgAh07iQHOQXhlEAgAAXAQAAA4AAAAAAAAAAQAgAAAA&#10;Iw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sz w:val="36"/>
                          <w:szCs w:val="44"/>
                          <w:lang w:val="en-US" w:eastAsia="zh-CN"/>
                        </w:rPr>
                        <w:t>合肥工业大学外国语学院</w:t>
                      </w:r>
                    </w:p>
                    <w:p>
                      <w:pPr>
                        <w:jc w:val="center"/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>S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CHOOL OF</w:t>
                      </w: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 xml:space="preserve"> F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OREIGN</w:t>
                      </w:r>
                      <w:r>
                        <w:rPr>
                          <w:rFonts w:hint="default" w:ascii="Times New Roman" w:hAnsi="Times New Roman" w:eastAsia="楷体" w:cs="Times New Roman"/>
                          <w:lang w:val="en-US" w:eastAsia="zh-CN"/>
                        </w:rPr>
                        <w:t xml:space="preserve"> S</w:t>
                      </w:r>
                      <w:r>
                        <w:rPr>
                          <w:rFonts w:hint="eastAsia" w:ascii="Times New Roman" w:hAnsi="Times New Roman" w:eastAsia="楷体" w:cs="Times New Roman"/>
                          <w:lang w:val="en-US" w:eastAsia="zh-CN"/>
                        </w:rPr>
                        <w:t>TUDIES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外国语学院献礼新中国成立70周年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  <w:t>系列活动方案（三）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52"/>
          <w:szCs w:val="5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与历史对话，倾听祖国的声音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——合肥工业大学外国语学院英语配音大赛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56"/>
          <w:szCs w:val="56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外国语学院学生会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2019年9月</w:t>
      </w: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一、活动背景及意义：</w:t>
      </w:r>
    </w:p>
    <w:p>
      <w:pPr>
        <w:ind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风风雨雨70载，在党的正确领导下，在中华人民的不懈努力下，我们的新中国取得了震古烁今的伟大成就，国富民强，欣欣向荣，在实现中华民族伟大复兴的道路上越走越好。</w:t>
      </w:r>
    </w:p>
    <w:p>
      <w:pPr>
        <w:ind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  <w:t>忆往昔，看今朝；牢记历史，砥砺前行！在建国七十周年到来之际，我院组织同学进行爱国主义英语配音秀大赛，通过还原配音，了解历史、铭记历史，更要学习历史。通过此次活动，激发我院师生爱党爱国热情，丰富校园文化生活，为建国七十周年增姿添彩。</w:t>
      </w:r>
    </w:p>
    <w:p>
      <w:pPr>
        <w:ind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、活动名称：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与历史对话，倾听祖国的声音--合肥工业大学外国语学院英语配音大赛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  <w:t>活动对象：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</w:rPr>
        <w:t>合肥工业大学外国语学院全体学生</w:t>
      </w:r>
    </w:p>
    <w:p>
      <w:pP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  <w:t>活动时间：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b/>
          <w:bCs/>
          <w:i w:val="0"/>
          <w:i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z w:val="28"/>
          <w:szCs w:val="28"/>
        </w:rPr>
        <w:t>暂定于2019年9月27日周五晚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活动地点：</w:t>
      </w:r>
    </w:p>
    <w:p>
      <w:pPr>
        <w:numPr>
          <w:numId w:val="0"/>
        </w:numPr>
        <w:ind w:leftChars="0" w:firstLine="560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待定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承办单位：</w:t>
      </w:r>
    </w:p>
    <w:p>
      <w:pPr>
        <w:numPr>
          <w:numId w:val="0"/>
        </w:numPr>
        <w:ind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合肥工业大学外国语学院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学生会</w:t>
      </w:r>
      <w:r>
        <w:rPr>
          <w:rFonts w:hint="eastAsia" w:ascii="仿宋" w:hAnsi="仿宋" w:eastAsia="仿宋" w:cs="仿宋"/>
          <w:sz w:val="28"/>
          <w:szCs w:val="28"/>
        </w:rPr>
        <w:t>学生服务部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、活动前期准备：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1、宣传工作：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（1）报名选手填写报名表，进入配音秀的报名群；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（2）由各班学委整合报名表，交给杨帆；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2、准备视频库：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（1）学生服务部干事搜集视频资料，交给黄河清；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（2）后期由黄河清联合宣传部进行视频加工剪辑工作；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（3）注：视频库分为爱国主题视频库和娱乐主题视频库；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3、报名选手组队：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（1）报名选手自行组队，根据视频角色需要确定小组人数；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（2）报名选手在视频库中，分别选择一个爱国主题视频和一个娱乐主题视频，作为小组参赛视频。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4、邀请培训人员及评委：由王奕洁负责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（1）可邀请培训人员有：上届比赛参赛人员：吴双、王钰斌学长、石玉龙学长等；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（2）培训会时间：计划为比赛前；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（3）可邀请评委有：外国语学院教师、有配音经验的学长学姐；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5、确定主持人，准备主持稿，在学生服务部干事中选择：由杨帆负责与主持人对接；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6、准备比赛场地及相关设备：由王奕洁负责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（1）计划将比赛场地设为双子楼第五会议室；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（2）比赛前，由黄河清负责到现场检查视频、调试设备；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7、比赛前组织小组签到、抽签决定小组顺序：杨帆负责；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八、活动具体流程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（一）比赛环节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1、娱乐主题视频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（1）按照抽签顺序，各组依次展出；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（2）由评委按照百分制进行打分；</w:t>
      </w:r>
    </w:p>
    <w:p>
      <w:pPr>
        <w:widowControl w:val="0"/>
        <w:numPr>
          <w:ilvl w:val="0"/>
          <w:numId w:val="0"/>
        </w:numPr>
        <w:ind w:leftChars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2、爱国主题视频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（1）按照抽签顺序，各组依次展出；</w:t>
      </w:r>
    </w:p>
    <w:p>
      <w:pPr>
        <w:widowControl w:val="0"/>
        <w:numPr>
          <w:ilvl w:val="0"/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（2）由评委按照百分制进行打分；</w:t>
      </w:r>
    </w:p>
    <w:p>
      <w:pPr>
        <w:widowControl w:val="0"/>
        <w:numPr>
          <w:numId w:val="0"/>
        </w:numPr>
        <w:ind w:leftChars="0"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（二）颁奖</w:t>
      </w:r>
    </w:p>
    <w:p>
      <w:pPr>
        <w:widowControl w:val="0"/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1、由学生服务部干事现场统分；</w:t>
      </w:r>
    </w:p>
    <w:p>
      <w:pPr>
        <w:widowControl w:val="0"/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奖励设置：一等奖一组，二等奖两组，三等奖三组。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C7E042"/>
    <w:multiLevelType w:val="singleLevel"/>
    <w:tmpl w:val="81C7E04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667D2C3"/>
    <w:multiLevelType w:val="singleLevel"/>
    <w:tmpl w:val="B667D2C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B7FB7"/>
    <w:rsid w:val="1E376B42"/>
    <w:rsid w:val="230F2E33"/>
    <w:rsid w:val="27510184"/>
    <w:rsid w:val="2E7D262C"/>
    <w:rsid w:val="6A8E7E27"/>
    <w:rsid w:val="778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932</Words>
  <Characters>938</Characters>
  <Paragraphs>61</Paragraphs>
  <TotalTime>3</TotalTime>
  <ScaleCrop>false</ScaleCrop>
  <LinksUpToDate>false</LinksUpToDate>
  <CharactersWithSpaces>939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2019-09-19T03:10:00Z</dcterms:created>
  <dc:creator>杨帆</dc:creator>
  <cp:lastModifiedBy>TXPrincess</cp:lastModifiedBy>
  <dcterms:modified xsi:type="dcterms:W3CDTF">2019-09-22T00:50:06Z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